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PROGRAMACION DE TAREFAS DENDE 0 1/6/20 ATA O 5/6/20: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u w:val="single"/>
          <w:rtl w:val="0"/>
        </w:rPr>
        <w:t xml:space="preserve">Luns 1: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MATEMÁTICAS: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  <w:rtl w:val="0"/>
        </w:rPr>
        <w:t xml:space="preserve">Pax. 30 e 31 do “Cuaderno de Matemáticas”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LENGUA: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Facer o seguinte dictado na libreta de Lengua e copiar as faltas que teñades 5 veces cada unha. Non fagades trampas!!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DICTADO PUNTUACIÓN. (no dictar los puntos, pero si exagerar las pausas en la lectura)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¿Cómo son los desiertos?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Sáhara es un desierto africano y es el más grande del mundo. Casi no llueve nunca. Los días son muy calurosos, pero las noches son extremadamente frías. A veces, incluso soplan vientos tan violentos que lo arrastran todo. Aunque nos imaginamos los desiertos llenos de arena, también hay algunos oasis con agua y vegetación.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NATURAIS: Facer un video explicando o experimento en galego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(tarefa a entregar)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Experimento de maxia: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1 vaso grande de cristal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1 vaso de chupito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Aceite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Metemos o vaso pequeño dentro do grande e enchémolo de aceite. Cando revase o vaso pequeño, seguimos botando aceite no vaso grande ata superar a altura do pequeño.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Qué pasa co vaso pequeño? MAXIA???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LINGUA: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Empezar a ler o segundo conto “O corvo e a pombiña” do Caderno de lectura comprensiva “Os contos da miña escola” que vos enviei polo wathsapp a pasada semán.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  <w:color w:val="92d05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92d050"/>
          <w:sz w:val="28"/>
          <w:szCs w:val="28"/>
          <w:u w:val="single"/>
          <w:rtl w:val="0"/>
        </w:rPr>
        <w:t xml:space="preserve">Martes 2: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92d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2d050"/>
          <w:sz w:val="28"/>
          <w:szCs w:val="28"/>
          <w:u w:val="none"/>
          <w:shd w:fill="auto" w:val="clear"/>
          <w:vertAlign w:val="baseline"/>
          <w:rtl w:val="0"/>
        </w:rPr>
        <w:t xml:space="preserve">LENGUA: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2d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2d050"/>
          <w:sz w:val="28"/>
          <w:szCs w:val="28"/>
          <w:u w:val="none"/>
          <w:shd w:fill="auto" w:val="clear"/>
          <w:vertAlign w:val="baseline"/>
          <w:rtl w:val="0"/>
        </w:rPr>
        <w:t xml:space="preserve">Realizar las páginas 30 y 31  del libro “Cuaderno de Lengua”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2d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92d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2d050"/>
          <w:sz w:val="28"/>
          <w:szCs w:val="28"/>
          <w:u w:val="none"/>
          <w:shd w:fill="auto" w:val="clear"/>
          <w:vertAlign w:val="baseline"/>
          <w:rtl w:val="0"/>
        </w:rPr>
        <w:t xml:space="preserve">MATEMÁTICAS: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2d050"/>
          <w:sz w:val="28"/>
          <w:szCs w:val="28"/>
          <w:u w:val="none"/>
          <w:shd w:fill="auto" w:val="clear"/>
          <w:vertAlign w:val="baseline"/>
          <w:rtl w:val="0"/>
        </w:rPr>
        <w:t xml:space="preserve">Pag. 36 y 37 del ”Cuaderno de Matemáticas”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2d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92d05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92d050"/>
          <w:sz w:val="28"/>
          <w:szCs w:val="28"/>
          <w:u w:val="none"/>
          <w:shd w:fill="auto" w:val="clear"/>
          <w:vertAlign w:val="baseline"/>
          <w:rtl w:val="0"/>
        </w:rPr>
        <w:t xml:space="preserve">LINGUA: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rFonts w:ascii="Comic Sans MS" w:cs="Comic Sans MS" w:eastAsia="Comic Sans MS" w:hAnsi="Comic Sans MS"/>
          <w:color w:val="92d05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92d050"/>
          <w:sz w:val="28"/>
          <w:szCs w:val="28"/>
          <w:rtl w:val="0"/>
        </w:rPr>
        <w:t xml:space="preserve">Continuar coa lectura do conto “O corvo e a pombiña” do día anterior e responder ás preguntas da 1 á 10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color w:val="92d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b w:val="1"/>
          <w:color w:val="00b0f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b0f0"/>
          <w:sz w:val="28"/>
          <w:szCs w:val="28"/>
          <w:u w:val="single"/>
          <w:rtl w:val="0"/>
        </w:rPr>
        <w:t xml:space="preserve">Mércores 3: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b0f0"/>
          <w:sz w:val="28"/>
          <w:szCs w:val="28"/>
          <w:rtl w:val="0"/>
        </w:rPr>
        <w:t xml:space="preserve">LENGUA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 (Tarefa a entregar)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Pag. 137 del libro “5 en Raia” (Inventa y dibuja un robot y escribe para que sirve).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color w:val="92d05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92d050"/>
          <w:sz w:val="28"/>
          <w:szCs w:val="28"/>
          <w:rtl w:val="0"/>
        </w:rPr>
        <w:t xml:space="preserve">LINGUA: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(Tarefa a entregar)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92d050"/>
          <w:sz w:val="28"/>
          <w:szCs w:val="28"/>
          <w:rtl w:val="0"/>
        </w:rPr>
        <w:t xml:space="preserve">Continuar coa lectura do conto “O corvo e a pombiña” e acabar de responder as preguntas do conto.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b0f0"/>
          <w:sz w:val="28"/>
          <w:szCs w:val="28"/>
          <w:rtl w:val="0"/>
        </w:rPr>
        <w:t xml:space="preserve">MATEMÁTICAS: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(Tarea a entregar)</w:t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b0f0"/>
          <w:sz w:val="28"/>
          <w:szCs w:val="28"/>
          <w:rtl w:val="0"/>
        </w:rPr>
        <w:t xml:space="preserve">Páginas 32  y 33 del Cuaderno de Matemáticas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b0f0"/>
          <w:sz w:val="28"/>
          <w:szCs w:val="28"/>
          <w:rtl w:val="0"/>
        </w:rPr>
        <w:t xml:space="preserve">NATURALES: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Pag. 112 y 113 del libro “5 en Raia”</w:t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b w:val="1"/>
          <w:color w:val="f79646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79646"/>
          <w:sz w:val="28"/>
          <w:szCs w:val="28"/>
          <w:u w:val="single"/>
          <w:rtl w:val="0"/>
        </w:rPr>
        <w:t xml:space="preserve">Xoves 4: </w:t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color w:val="f79646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79646"/>
          <w:sz w:val="28"/>
          <w:szCs w:val="28"/>
          <w:rtl w:val="0"/>
        </w:rPr>
        <w:t xml:space="preserve">LENGUA: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79646"/>
          <w:sz w:val="28"/>
          <w:szCs w:val="28"/>
          <w:rtl w:val="0"/>
        </w:rPr>
        <w:t xml:space="preserve">Pag. 138 del libro  de “5 en Raia”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color w:val="f79646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79646"/>
          <w:sz w:val="28"/>
          <w:szCs w:val="28"/>
          <w:rtl w:val="0"/>
        </w:rPr>
        <w:t xml:space="preserve">MATEMÁTICAS:</w:t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color w:val="f79646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79646"/>
          <w:sz w:val="28"/>
          <w:szCs w:val="28"/>
          <w:rtl w:val="0"/>
        </w:rPr>
        <w:t xml:space="preserve"> Cálculo:</w:t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color w:val="f79646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79646"/>
          <w:sz w:val="28"/>
          <w:szCs w:val="28"/>
          <w:rtl w:val="0"/>
        </w:rPr>
        <w:t xml:space="preserve">Ejercicios 58 y 59 de la páginas 20 y 21 del “Cuaderno de números y operaciones”</w:t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color w:val="f7964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  <w:color w:val="f79646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79646"/>
          <w:sz w:val="28"/>
          <w:szCs w:val="28"/>
          <w:rtl w:val="0"/>
        </w:rPr>
        <w:t xml:space="preserve">CC. SOCIAIS:</w:t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color w:val="f79646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79646"/>
          <w:sz w:val="28"/>
          <w:szCs w:val="28"/>
          <w:rtl w:val="0"/>
        </w:rPr>
        <w:t xml:space="preserve">Pax. 114 e 115 do libro de “5 en Raia”</w:t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color w:val="f7964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Venres 5:</w:t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MATEMÁTICAS:</w:t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Páginas 126 y 127 del libro de “5 en Raia”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LENGUA: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(Tarea a entregar)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Escribir en la libreta y contestar:</w:t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1º Un nombre o sustantivo propio</w:t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2º Un nombre común femenino plural</w:t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3º Un adjetivo masculino singular</w:t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4º Una palabra compuesta</w:t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4º Un verbo en futuro</w:t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5º Una palabra derivada de MAR</w:t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6º Un determinante numeral ordinal</w:t>
      </w:r>
    </w:p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7º Un determinante artículo femenino singular</w:t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030a0"/>
          <w:sz w:val="28"/>
          <w:szCs w:val="28"/>
          <w:rtl w:val="0"/>
        </w:rPr>
        <w:t xml:space="preserve">8º Una oración marcando el sujeto y el predicado</w:t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Recordade adicarlle un tempiño á lectura diaria e revisar a web do cole de vez en cando.</w:t>
      </w:r>
    </w:p>
    <w:p w:rsidR="00000000" w:rsidDel="00000000" w:rsidP="00000000" w:rsidRDefault="00000000" w:rsidRPr="00000000" w14:paraId="0000004D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As tarefas a entregar podedes enviarmas todas xuntas o último día da semán.</w:t>
      </w:r>
    </w:p>
    <w:p w:rsidR="00000000" w:rsidDel="00000000" w:rsidP="00000000" w:rsidRDefault="00000000" w:rsidRPr="00000000" w14:paraId="0000004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Grazas e boa semán a todos. Ánimo!!!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